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7"/>
        <w:gridCol w:w="3367"/>
      </w:tblGrid>
      <w:tr w:rsidR="001A76A4" w14:paraId="3AC3B872" w14:textId="77777777" w:rsidTr="00BC3823">
        <w:tc>
          <w:tcPr>
            <w:tcW w:w="3928" w:type="pct"/>
          </w:tcPr>
          <w:p w14:paraId="3AC3B86D" w14:textId="77777777" w:rsidR="00617C93" w:rsidRDefault="0001172F" w:rsidP="00617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pct"/>
          </w:tcPr>
          <w:p w14:paraId="3AC3B86E" w14:textId="77777777" w:rsidR="00617C93" w:rsidRPr="002F5197" w:rsidRDefault="006639D1" w:rsidP="00BC3823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197">
              <w:rPr>
                <w:rFonts w:ascii="Times New Roman" w:hAnsi="Times New Roman" w:cs="Times New Roman"/>
                <w:sz w:val="18"/>
                <w:szCs w:val="18"/>
              </w:rPr>
              <w:t>Утвержден:</w:t>
            </w:r>
          </w:p>
          <w:p w14:paraId="3AC3B86F" w14:textId="77777777" w:rsidR="00617C93" w:rsidRPr="002F5197" w:rsidRDefault="006639D1" w:rsidP="00BC3823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197">
              <w:rPr>
                <w:rFonts w:ascii="Times New Roman" w:hAnsi="Times New Roman" w:cs="Times New Roman"/>
                <w:sz w:val="18"/>
                <w:szCs w:val="18"/>
              </w:rPr>
              <w:t>Приказом АО «Салехардэнерго»</w:t>
            </w:r>
          </w:p>
          <w:p w14:paraId="3AC3B870" w14:textId="77777777" w:rsidR="00D673CD" w:rsidRPr="002F5197" w:rsidRDefault="0001172F" w:rsidP="00BC3823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3B871" w14:textId="77777777" w:rsidR="00617C93" w:rsidRDefault="006639D1" w:rsidP="00BC3823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2F5197">
              <w:rPr>
                <w:rFonts w:ascii="Times New Roman" w:hAnsi="Times New Roman" w:cs="Times New Roman"/>
                <w:sz w:val="18"/>
                <w:szCs w:val="18"/>
              </w:rPr>
              <w:t>№ __________«___»________2026г.</w:t>
            </w:r>
          </w:p>
        </w:tc>
      </w:tr>
    </w:tbl>
    <w:p w14:paraId="3AC3B873" w14:textId="77777777" w:rsidR="00617C93" w:rsidRPr="00D47BA7" w:rsidRDefault="006639D1" w:rsidP="00617C9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7BA7">
        <w:rPr>
          <w:rFonts w:ascii="Times New Roman" w:hAnsi="Times New Roman" w:cs="Times New Roman"/>
          <w:b/>
          <w:bCs/>
        </w:rPr>
        <w:t>План подготовки к отопительному периоду 2026-2027 годов</w:t>
      </w:r>
    </w:p>
    <w:p w14:paraId="3AC3B874" w14:textId="77777777" w:rsidR="00D673CD" w:rsidRPr="00D47BA7" w:rsidRDefault="006639D1" w:rsidP="002377E6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D47BA7">
        <w:rPr>
          <w:rFonts w:ascii="Times New Roman" w:hAnsi="Times New Roman" w:cs="Times New Roman"/>
          <w:b/>
          <w:bCs/>
        </w:rPr>
        <w:t>АО «Салехардэнерго»</w:t>
      </w:r>
    </w:p>
    <w:p w14:paraId="3AC3B875" w14:textId="77777777" w:rsidR="00617C93" w:rsidRPr="002F5197" w:rsidRDefault="0001172F" w:rsidP="00617C93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1638"/>
        <w:gridCol w:w="10697"/>
        <w:gridCol w:w="1475"/>
        <w:gridCol w:w="1259"/>
      </w:tblGrid>
      <w:tr w:rsidR="001A76A4" w14:paraId="3AC3B87C" w14:textId="77777777" w:rsidTr="00F31A97">
        <w:trPr>
          <w:trHeight w:val="378"/>
          <w:tblHeader/>
        </w:trPr>
        <w:tc>
          <w:tcPr>
            <w:tcW w:w="199" w:type="pct"/>
          </w:tcPr>
          <w:p w14:paraId="3AC3B876" w14:textId="77777777" w:rsidR="00731FAA" w:rsidRPr="004B50C7" w:rsidRDefault="006639D1" w:rsidP="00731F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№</w:t>
            </w:r>
          </w:p>
          <w:p w14:paraId="3AC3B877" w14:textId="77777777" w:rsidR="00617C93" w:rsidRPr="004B50C7" w:rsidRDefault="006639D1" w:rsidP="00731F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п/п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AC3B878" w14:textId="77777777" w:rsidR="00617C93" w:rsidRPr="004B50C7" w:rsidRDefault="006639D1" w:rsidP="00731F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 xml:space="preserve">Мероприятие </w:t>
            </w:r>
          </w:p>
        </w:tc>
        <w:tc>
          <w:tcPr>
            <w:tcW w:w="3408" w:type="pct"/>
          </w:tcPr>
          <w:p w14:paraId="3AC3B879" w14:textId="77777777" w:rsidR="00617C93" w:rsidRPr="004B50C7" w:rsidRDefault="006639D1" w:rsidP="002377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Подтверждающие документы</w:t>
            </w:r>
          </w:p>
        </w:tc>
        <w:tc>
          <w:tcPr>
            <w:tcW w:w="470" w:type="pct"/>
            <w:vAlign w:val="center"/>
          </w:tcPr>
          <w:p w14:paraId="3AC3B87A" w14:textId="77777777" w:rsidR="00617C93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Ответственное подразделение</w:t>
            </w:r>
          </w:p>
        </w:tc>
        <w:tc>
          <w:tcPr>
            <w:tcW w:w="401" w:type="pct"/>
            <w:vAlign w:val="center"/>
          </w:tcPr>
          <w:p w14:paraId="3AC3B87B" w14:textId="77777777" w:rsidR="00617C93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Срок выполнения</w:t>
            </w:r>
          </w:p>
        </w:tc>
      </w:tr>
      <w:tr w:rsidR="001A76A4" w14:paraId="3AC3B881" w14:textId="77777777" w:rsidTr="00F31A97">
        <w:trPr>
          <w:trHeight w:val="146"/>
        </w:trPr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14:paraId="3AC3B87D" w14:textId="77777777" w:rsidR="008B776D" w:rsidRPr="004B50C7" w:rsidRDefault="006639D1" w:rsidP="00731F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7E" w14:textId="77777777" w:rsidR="008B776D" w:rsidRPr="004B50C7" w:rsidRDefault="006639D1" w:rsidP="0086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Выполнить требования, установленные пунктами частью 4 ст. 20 ФЗ от 27.07.2010 № 190-ФЗ «О теплоснабжении» 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(далее – 190 ФЗ) </w:t>
            </w:r>
            <w:r w:rsidRPr="000A29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п. 9.1 п. 9 Правил обеспечения готовности к отопительному периоду, утв. приказом Минэнерго России от 13.11.2024 № 2234 (далее – Правила № 2234</w:t>
            </w:r>
            <w:r w:rsidRPr="000A2910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87F" w14:textId="77777777" w:rsidR="008B776D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880" w14:textId="77777777" w:rsidR="008B776D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86" w14:textId="77777777" w:rsidTr="00F31A97">
        <w:trPr>
          <w:trHeight w:val="249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82" w14:textId="77777777" w:rsidR="008D32D8" w:rsidRPr="004B50C7" w:rsidRDefault="006639D1" w:rsidP="008D32D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.1.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83" w14:textId="77777777" w:rsidR="008D32D8" w:rsidRPr="004B50C7" w:rsidRDefault="006639D1" w:rsidP="008D32D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Обеспечить функционирование эксплуатационной, диспетчерской и аварийной служб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1 ч. 4 ст. 20 190 ФЗ; пп. 9.3.1 – 9.3.8 п. 9 Правил №2234)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884" w14:textId="77777777" w:rsidR="008D32D8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885" w14:textId="77777777" w:rsidR="008D32D8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8C" w14:textId="77777777" w:rsidTr="00F31A97">
        <w:tc>
          <w:tcPr>
            <w:tcW w:w="199" w:type="pct"/>
            <w:tcBorders>
              <w:right w:val="single" w:sz="4" w:space="0" w:color="auto"/>
            </w:tcBorders>
            <w:vAlign w:val="center"/>
          </w:tcPr>
          <w:p w14:paraId="3AC3B887" w14:textId="77777777" w:rsidR="00665B95" w:rsidRPr="004B50C7" w:rsidRDefault="006639D1" w:rsidP="008D32D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.1.1.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88" w14:textId="77777777" w:rsidR="00665B95" w:rsidRPr="004B50C7" w:rsidRDefault="0001172F" w:rsidP="008D32D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89" w14:textId="77777777" w:rsidR="00665B95" w:rsidRPr="004B50C7" w:rsidRDefault="006639D1" w:rsidP="008D32D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Выписка из утвержденного штатного расписания, подтверждающая наличие персонала </w:t>
            </w:r>
            <w:r w:rsidRPr="000A29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пп. 9.3.1 п. 9 Правил №2234)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3B88A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ПЭО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B88B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1A76A4" w14:paraId="3AC3B892" w14:textId="77777777" w:rsidTr="00F31A97">
        <w:tc>
          <w:tcPr>
            <w:tcW w:w="199" w:type="pct"/>
            <w:tcBorders>
              <w:right w:val="single" w:sz="4" w:space="0" w:color="auto"/>
            </w:tcBorders>
          </w:tcPr>
          <w:p w14:paraId="3AC3B88D" w14:textId="77777777" w:rsidR="00665B95" w:rsidRPr="004B50C7" w:rsidRDefault="006639D1" w:rsidP="008D32D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8E" w14:textId="77777777" w:rsidR="00665B95" w:rsidRPr="004B50C7" w:rsidRDefault="0001172F" w:rsidP="008D32D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8F" w14:textId="77777777" w:rsidR="00665B95" w:rsidRPr="004B50C7" w:rsidRDefault="006639D1" w:rsidP="008D32D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Утвержденное Положение о диспетчерской службе тепловодоснабжения (ДС ТВС) </w:t>
            </w:r>
            <w:r w:rsidRPr="000A29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пп. 9.3.3 п. 9 Правил №2234)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90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ДС ТВС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91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98" w14:textId="77777777" w:rsidTr="00F31A97">
        <w:trPr>
          <w:trHeight w:val="105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93" w14:textId="77777777" w:rsidR="00665B95" w:rsidRPr="004B50C7" w:rsidRDefault="006639D1" w:rsidP="008D32D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.1.3.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94" w14:textId="77777777" w:rsidR="00665B95" w:rsidRPr="004B50C7" w:rsidRDefault="0001172F" w:rsidP="008D32D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95" w14:textId="45DD6540" w:rsidR="00665B95" w:rsidRPr="004B50C7" w:rsidRDefault="0043320B" w:rsidP="008D32D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Распоряжение </w:t>
            </w:r>
            <w:r w:rsidR="006639D1" w:rsidRPr="004B50C7">
              <w:rPr>
                <w:rFonts w:ascii="Times New Roman" w:hAnsi="Times New Roman" w:cs="Times New Roman"/>
                <w:szCs w:val="20"/>
              </w:rPr>
              <w:t xml:space="preserve">об утверждении перечня инструкций для безопасной эксплуатации котлов и вспомогательного оборудования в случае эксплуатации ОПО </w:t>
            </w:r>
            <w:r w:rsidR="006639D1" w:rsidRPr="000A29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39D1"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пп. 9.3.4 п. 9 Правил №2234)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96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97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9F" w14:textId="77777777" w:rsidTr="00F31A97">
        <w:trPr>
          <w:trHeight w:val="503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99" w14:textId="77777777" w:rsidR="00665B95" w:rsidRPr="004B50C7" w:rsidRDefault="006639D1" w:rsidP="008D32D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.1.4.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9A" w14:textId="77777777" w:rsidR="00665B95" w:rsidRPr="004B50C7" w:rsidRDefault="0001172F" w:rsidP="008D32D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9B" w14:textId="77777777" w:rsidR="00665B95" w:rsidRPr="004B50C7" w:rsidRDefault="006639D1" w:rsidP="004279A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Эксплуатационные инструкции объектов теплоснабжения и (или) производственные инструкции 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>(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п. 35, 38 Правил № 511; п. 278, </w:t>
            </w:r>
            <w:hyperlink r:id="rId11" w:tooltip="Приказ Ростехнадзора от 15.12.2020 N 536 " w:history="1">
              <w:r w:rsidRPr="000A2910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363</w:t>
              </w:r>
            </w:hyperlink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 364 Правил промышленной безопасности, утв. Приказом Ростехнадзора от 15.12.2020 № 536, далее Правила №  536), (пп. 9.3.5.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9C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  <w:p w14:paraId="3AC3B89D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СПИС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9E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A5" w14:textId="77777777" w:rsidTr="00F31A97">
        <w:trPr>
          <w:trHeight w:val="613"/>
        </w:trPr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14:paraId="3AC3B8A0" w14:textId="77777777" w:rsidR="00665B95" w:rsidRPr="004B50C7" w:rsidRDefault="006639D1" w:rsidP="008D32D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.1.5.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A1" w14:textId="77777777" w:rsidR="00665B95" w:rsidRPr="004B50C7" w:rsidRDefault="0001172F" w:rsidP="008D32D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A2" w14:textId="77777777" w:rsidR="00665B95" w:rsidRPr="004B50C7" w:rsidRDefault="006639D1" w:rsidP="00B46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Удостоверения о проверке знаний или журнала проверки знаний, протоколов проверки </w:t>
            </w:r>
            <w:r w:rsidRPr="004B50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знаний (п. 43 - </w:t>
            </w:r>
            <w:hyperlink r:id="rId12" w:history="1">
              <w:r w:rsidRPr="004B50C7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45</w:t>
              </w:r>
            </w:hyperlink>
            <w:r w:rsidRPr="004B50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Правил технической эксплуатации электроустановок потребителей электрической энергии, утв. приказом Минэнерго России от 12.08.2022 № 811 (далее - Правила № 811), п. 70, </w:t>
            </w:r>
            <w:hyperlink r:id="rId13" w:history="1">
              <w:r w:rsidRPr="004B50C7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71</w:t>
              </w:r>
            </w:hyperlink>
            <w:r w:rsidRPr="004B50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Правил № 511)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50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>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(</w:t>
            </w:r>
            <w:r w:rsidRPr="004B50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п. 238 Правил № 536), 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>в случае эксплуатации ОПО</w:t>
            </w:r>
            <w:r w:rsidRPr="004B50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 9.3.6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A3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СОТ и ПК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A4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AB" w14:textId="77777777" w:rsidTr="00F31A97">
        <w:trPr>
          <w:trHeight w:val="15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A6" w14:textId="77777777" w:rsidR="00665B95" w:rsidRPr="004B50C7" w:rsidRDefault="006639D1" w:rsidP="008D32D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.1.6.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A7" w14:textId="77777777" w:rsidR="00665B95" w:rsidRPr="004B50C7" w:rsidRDefault="0001172F" w:rsidP="008D32D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A8" w14:textId="77777777" w:rsidR="00665B95" w:rsidRPr="004B50C7" w:rsidRDefault="006639D1" w:rsidP="00B507F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Документы, подтверждающие проведение обучения работников действиям в случае аварии или инцидента на 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>ОПО (ст. 10 ФЗ № 116-ФЗ «О промышленной безопасности опасных производственных объектов» от 21.07.1997 (далее – 116-ФЗ), (пп. 9.3.7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A9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AA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B1" w14:textId="77777777" w:rsidTr="00F31A97">
        <w:tc>
          <w:tcPr>
            <w:tcW w:w="199" w:type="pct"/>
            <w:tcBorders>
              <w:right w:val="single" w:sz="4" w:space="0" w:color="auto"/>
            </w:tcBorders>
          </w:tcPr>
          <w:p w14:paraId="3AC3B8AC" w14:textId="77777777" w:rsidR="00665B95" w:rsidRPr="004B50C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.1.7.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AD" w14:textId="77777777" w:rsidR="00665B95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AE" w14:textId="38515BF4" w:rsidR="00665B95" w:rsidRPr="004B50C7" w:rsidRDefault="006639D1" w:rsidP="00B507F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Приказы о назначении ответственных лиц за </w:t>
            </w:r>
            <w:r w:rsidR="0043320B">
              <w:rPr>
                <w:rFonts w:ascii="Times New Roman" w:hAnsi="Times New Roman" w:cs="Times New Roman"/>
                <w:szCs w:val="20"/>
              </w:rPr>
              <w:t>исправное состояние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объектов</w:t>
            </w:r>
            <w:r w:rsidR="0043320B">
              <w:rPr>
                <w:rFonts w:ascii="Times New Roman" w:hAnsi="Times New Roman" w:cs="Times New Roman"/>
                <w:szCs w:val="20"/>
              </w:rPr>
              <w:t xml:space="preserve"> теплоснабжения и теплопотребляющих установок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>(п. 7 Правил № 511)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 228 Правил № 536), (пп. 9.3.8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AF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СОТ и ПК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B0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B7" w14:textId="77777777" w:rsidTr="00F31A97">
        <w:trPr>
          <w:trHeight w:val="798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B2" w14:textId="77777777" w:rsidR="00665B95" w:rsidRPr="004B50C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.1.8.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B3" w14:textId="77777777" w:rsidR="00665B95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B4" w14:textId="77777777" w:rsidR="00665B95" w:rsidRPr="004B50C7" w:rsidRDefault="006639D1" w:rsidP="004279A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Утвержденные инструкции по охране труда, Порядок производства работ повышенной опасности и оформления наряда-допуска Перечень работ, выполняемых по нарядам-допускам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(Правила по охране труда при эксплуатации объектов теплоснабжения и теплопотребляющих установок, утв. Приказом Минтруда России от 17.12.2020 № 924н), (пп. 9.3.9 п. 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B5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B6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BE" w14:textId="77777777" w:rsidTr="00F31A97">
        <w:tc>
          <w:tcPr>
            <w:tcW w:w="199" w:type="pct"/>
            <w:tcBorders>
              <w:right w:val="single" w:sz="4" w:space="0" w:color="auto"/>
            </w:tcBorders>
          </w:tcPr>
          <w:p w14:paraId="3AC3B8B8" w14:textId="77777777" w:rsidR="00665B95" w:rsidRPr="004B50C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.1.9.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B9" w14:textId="77777777" w:rsidR="00665B95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BA" w14:textId="77777777" w:rsidR="00665B95" w:rsidRPr="004B50C7" w:rsidRDefault="006639D1" w:rsidP="00F31A97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Утвержденные программы противоаварийных тренировок, журналы, подтверждающие проведение тренировок согласно </w:t>
            </w:r>
            <w:r>
              <w:rPr>
                <w:rFonts w:ascii="Times New Roman" w:hAnsi="Times New Roman" w:cs="Times New Roman"/>
                <w:szCs w:val="20"/>
              </w:rPr>
              <w:t>утвержденным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программам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95, 97 Правил № 511, п. 236 Правил № 536), (пп. 9.3.10 п. 9 Правил № 2234)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3B8BB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ДС ТВС</w:t>
            </w:r>
          </w:p>
          <w:p w14:paraId="3AC3B8BC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ПТО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BD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C5" w14:textId="77777777" w:rsidTr="00F31A97">
        <w:tc>
          <w:tcPr>
            <w:tcW w:w="199" w:type="pct"/>
            <w:tcBorders>
              <w:right w:val="single" w:sz="4" w:space="0" w:color="auto"/>
            </w:tcBorders>
          </w:tcPr>
          <w:p w14:paraId="3AC3B8BF" w14:textId="77777777" w:rsidR="00F31A9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1.1.10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C0" w14:textId="77777777" w:rsidR="00F31A97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C1" w14:textId="77777777" w:rsidR="00F31A97" w:rsidRPr="00F31A97" w:rsidRDefault="006639D1" w:rsidP="00F31A97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F31A97">
              <w:rPr>
                <w:rFonts w:ascii="Times New Roman" w:hAnsi="Times New Roman" w:cs="Times New Roman"/>
                <w:szCs w:val="20"/>
              </w:rPr>
              <w:t xml:space="preserve">Согласованный с ОМС порядок (план) действий по ликвидации последствий аварийных ситуаций в сфере теплоснабжения </w:t>
            </w:r>
          </w:p>
          <w:p w14:paraId="3AC3B8C2" w14:textId="77777777" w:rsidR="00F31A97" w:rsidRPr="000A2910" w:rsidRDefault="006639D1" w:rsidP="00F31A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2910">
              <w:rPr>
                <w:rFonts w:ascii="Times New Roman" w:hAnsi="Times New Roman" w:cs="Times New Roman"/>
                <w:i/>
                <w:sz w:val="18"/>
                <w:szCs w:val="18"/>
              </w:rPr>
              <w:t>(п. 9 ч. 4 ст. 20 190-ФЗ)</w:t>
            </w:r>
            <w:r w:rsidRPr="000A291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п. 114 Правил №  511</w:t>
            </w:r>
            <w:r w:rsidRPr="000A2910">
              <w:rPr>
                <w:rFonts w:ascii="Times New Roman" w:hAnsi="Times New Roman" w:cs="Times New Roman"/>
                <w:i/>
                <w:sz w:val="18"/>
                <w:szCs w:val="18"/>
              </w:rPr>
              <w:t>), (Положение, утв. постановлением Правительства РФ от 15.09.2020 №  1437)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3B8C3" w14:textId="77777777" w:rsidR="00F31A97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СОТиПК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AC3B8C4" w14:textId="77777777" w:rsidR="00F31A97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1A76A4" w14:paraId="3AC3B8CA" w14:textId="77777777" w:rsidTr="00F31A97">
        <w:trPr>
          <w:trHeight w:val="245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C6" w14:textId="77777777" w:rsidR="004279AF" w:rsidRPr="004B50C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.2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8C7" w14:textId="77777777" w:rsidR="004279AF" w:rsidRPr="004B50C7" w:rsidRDefault="006639D1" w:rsidP="00665B9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Провести наладку тепловых сетей, принадлежащих АО «Салехардэнерго», осуществлять контроль за режимами потребления тепловой энергии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(п.2 ч. 4 ст. 20 ФЗ О теплоснабжении), (пп. 9.3.11 и 9.3.22 п. 9 Правил № 2234)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8C8" w14:textId="77777777" w:rsidR="004279AF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8C9" w14:textId="77777777" w:rsidR="004279AF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D0" w14:textId="77777777" w:rsidTr="00F31A97">
        <w:trPr>
          <w:trHeight w:val="245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CB" w14:textId="77777777" w:rsidR="004279AF" w:rsidRPr="004B50C7" w:rsidRDefault="006639D1" w:rsidP="007A4ED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Cs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Cs w:val="20"/>
              </w:rPr>
              <w:t>2</w:t>
            </w:r>
            <w:r w:rsidRPr="004B50C7">
              <w:rPr>
                <w:rFonts w:ascii="Times New Roman" w:hAnsi="Times New Roman" w:cs="Times New Roman"/>
                <w:bCs/>
                <w:szCs w:val="20"/>
              </w:rPr>
              <w:t>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C3B8CC" w14:textId="77777777" w:rsidR="004279AF" w:rsidRPr="004B50C7" w:rsidRDefault="0001172F" w:rsidP="004279A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CD" w14:textId="77777777" w:rsidR="004279AF" w:rsidRPr="004B50C7" w:rsidRDefault="006639D1" w:rsidP="00C42B47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Утвержденные температурные графики, гидравлические режимы работы системы теплоснабжения на предстоящий отопительный период, а также копии эксплуатационных инструкций по ведению и контролю режимов работы системы теплоснабжения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125 Правил № 511), (пп. 9.3.11 п. 9 Правил № 2234)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3B8CE" w14:textId="77777777" w:rsidR="004279AF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ОН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3AC3B8CF" w14:textId="77777777" w:rsidR="004279AF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1A76A4" w14:paraId="3AC3B8D6" w14:textId="77777777" w:rsidTr="00F31A97">
        <w:tc>
          <w:tcPr>
            <w:tcW w:w="199" w:type="pct"/>
            <w:tcBorders>
              <w:right w:val="single" w:sz="4" w:space="0" w:color="auto"/>
            </w:tcBorders>
          </w:tcPr>
          <w:p w14:paraId="3AC3B8D1" w14:textId="77777777" w:rsidR="004279AF" w:rsidRPr="004B50C7" w:rsidRDefault="006639D1" w:rsidP="007A4ED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Cs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Cs w:val="20"/>
              </w:rPr>
              <w:t>2</w:t>
            </w:r>
            <w:r w:rsidRPr="004B50C7">
              <w:rPr>
                <w:rFonts w:ascii="Times New Roman" w:hAnsi="Times New Roman" w:cs="Times New Roman"/>
                <w:bCs/>
                <w:szCs w:val="20"/>
              </w:rPr>
              <w:t>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C3B8D2" w14:textId="77777777" w:rsidR="004279AF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3B8D3" w14:textId="77777777" w:rsidR="004279AF" w:rsidRPr="004B50C7" w:rsidRDefault="006639D1" w:rsidP="00B53E97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Технические отчеты о проведении режимно-наладочных испытаний объектов теплоснабжения, утвержденные режимные карты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(пп. 32, </w:t>
            </w:r>
            <w:hyperlink r:id="rId14" w:history="1">
              <w:r w:rsidRPr="000A2910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249</w:t>
              </w:r>
            </w:hyperlink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hyperlink r:id="rId15" w:history="1">
              <w:r w:rsidRPr="000A2910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250</w:t>
              </w:r>
            </w:hyperlink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абз</w:t>
            </w:r>
            <w:proofErr w:type="spellEnd"/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первый и второй п. 251, п. 294, 295 и 447 Правил № 511), (пп. 9.3.22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3B8D4" w14:textId="77777777" w:rsidR="004279AF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ОН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AC3B8D5" w14:textId="77777777" w:rsidR="004279AF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1A76A4" w14:paraId="3AC3B8DB" w14:textId="77777777" w:rsidTr="00F31A97">
        <w:tc>
          <w:tcPr>
            <w:tcW w:w="199" w:type="pct"/>
            <w:tcBorders>
              <w:right w:val="single" w:sz="4" w:space="0" w:color="auto"/>
            </w:tcBorders>
          </w:tcPr>
          <w:p w14:paraId="3AC3B8D7" w14:textId="77777777" w:rsidR="00A61B31" w:rsidRPr="004B50C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.3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8D8" w14:textId="77777777" w:rsidR="00A61B31" w:rsidRPr="004B50C7" w:rsidRDefault="006639D1" w:rsidP="004279A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Обеспечивать качество теплоносителей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4 ч. 4 ст. 20 190 ФЗ)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8D9" w14:textId="77777777" w:rsidR="00A61B31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8DA" w14:textId="77777777" w:rsidR="00A61B31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E1" w14:textId="77777777" w:rsidTr="00F31A97">
        <w:tc>
          <w:tcPr>
            <w:tcW w:w="199" w:type="pct"/>
            <w:tcBorders>
              <w:right w:val="single" w:sz="4" w:space="0" w:color="auto"/>
            </w:tcBorders>
          </w:tcPr>
          <w:p w14:paraId="3AC3B8DC" w14:textId="77777777" w:rsidR="004279AF" w:rsidRPr="004B50C7" w:rsidRDefault="006639D1" w:rsidP="007A4ED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Cs/>
                <w:szCs w:val="20"/>
              </w:rPr>
              <w:t>.3.1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8DD" w14:textId="77777777" w:rsidR="004279AF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DE" w14:textId="77777777" w:rsidR="004279AF" w:rsidRPr="004B50C7" w:rsidRDefault="006639D1" w:rsidP="0003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Утвержденные инструкции по эксплуатации установок для докотловой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химконтроля за водно-химическим режимом котельных и тепловых сетей </w:t>
            </w:r>
            <w:r w:rsidRPr="000A2910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ru-RU"/>
              </w:rPr>
              <w:t>(п. 276, 279 Правил № 511, п. 278 Правил № 536), (пп. 9.3.12 п. 9 Правил № 2234)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3B8DF" w14:textId="77777777" w:rsidR="004279AF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B8E0" w14:textId="77777777" w:rsidR="004279AF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1A76A4" w14:paraId="3AC3B8E6" w14:textId="77777777" w:rsidTr="00F31A97">
        <w:trPr>
          <w:trHeight w:val="337"/>
        </w:trPr>
        <w:tc>
          <w:tcPr>
            <w:tcW w:w="199" w:type="pct"/>
            <w:tcBorders>
              <w:right w:val="single" w:sz="4" w:space="0" w:color="auto"/>
            </w:tcBorders>
          </w:tcPr>
          <w:p w14:paraId="3AC3B8E2" w14:textId="77777777" w:rsidR="00665B95" w:rsidRPr="004B50C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.4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8E3" w14:textId="77777777" w:rsidR="00665B95" w:rsidRPr="004B50C7" w:rsidRDefault="006639D1" w:rsidP="004279A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Организовывать коммерческий учет приобретаемой и реализуемой т/энергии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5 ч. 4 ст. 20 190 ФЗ), (пп. 9.3.13 п. 9 Правил № 2234)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8E4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8E5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8EC" w14:textId="77777777" w:rsidTr="000A2910">
        <w:trPr>
          <w:trHeight w:val="13"/>
        </w:trPr>
        <w:tc>
          <w:tcPr>
            <w:tcW w:w="199" w:type="pct"/>
            <w:vMerge w:val="restart"/>
            <w:tcBorders>
              <w:right w:val="single" w:sz="4" w:space="0" w:color="auto"/>
            </w:tcBorders>
          </w:tcPr>
          <w:p w14:paraId="3AC3B8E7" w14:textId="77777777" w:rsidR="00665B95" w:rsidRPr="004B50C7" w:rsidRDefault="006639D1" w:rsidP="007A4E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Cs/>
                <w:szCs w:val="20"/>
              </w:rPr>
              <w:t>.4.1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C3B8E8" w14:textId="77777777" w:rsidR="00665B95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E9" w14:textId="24416C5F" w:rsidR="00665B95" w:rsidRPr="004B50C7" w:rsidRDefault="006639D1" w:rsidP="00050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Копии актов периодической проверки узла учета и средств измерений, входящих в состав узла учета (в случае организации коммерческого учета) </w:t>
            </w:r>
            <w:r w:rsidRPr="000A2910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ru-RU"/>
              </w:rPr>
              <w:t>(Правила коммерческого учета от 18.11.2013 № 1034)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3B8EA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vAlign w:val="center"/>
          </w:tcPr>
          <w:p w14:paraId="3AC3B8EB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1A76A4" w14:paraId="3AC3B8F2" w14:textId="77777777" w:rsidTr="000A2910">
        <w:trPr>
          <w:trHeight w:val="79"/>
        </w:trPr>
        <w:tc>
          <w:tcPr>
            <w:tcW w:w="199" w:type="pct"/>
            <w:vMerge/>
            <w:tcBorders>
              <w:right w:val="single" w:sz="4" w:space="0" w:color="auto"/>
            </w:tcBorders>
          </w:tcPr>
          <w:p w14:paraId="3AC3B8ED" w14:textId="77777777" w:rsidR="00665B95" w:rsidRPr="004B50C7" w:rsidRDefault="0001172F" w:rsidP="004279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C3B8EE" w14:textId="77777777" w:rsidR="00665B95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EF" w14:textId="77777777" w:rsidR="00665B95" w:rsidRPr="004B50C7" w:rsidRDefault="006639D1" w:rsidP="0074204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Акты разграничения балансовой принадлежности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(Правила коммерческого учета от 18.11.2013 № 1034)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8F0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СЭР</w:t>
            </w:r>
          </w:p>
        </w:tc>
        <w:tc>
          <w:tcPr>
            <w:tcW w:w="401" w:type="pct"/>
            <w:vMerge/>
            <w:vAlign w:val="center"/>
          </w:tcPr>
          <w:p w14:paraId="3AC3B8F1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1A76A4" w14:paraId="3AC3B8F8" w14:textId="77777777" w:rsidTr="000A2910">
        <w:trPr>
          <w:trHeight w:val="13"/>
        </w:trPr>
        <w:tc>
          <w:tcPr>
            <w:tcW w:w="199" w:type="pct"/>
            <w:vMerge/>
            <w:tcBorders>
              <w:right w:val="single" w:sz="4" w:space="0" w:color="auto"/>
            </w:tcBorders>
          </w:tcPr>
          <w:p w14:paraId="3AC3B8F3" w14:textId="77777777" w:rsidR="00665B95" w:rsidRPr="004B50C7" w:rsidRDefault="0001172F" w:rsidP="004279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8F4" w14:textId="77777777" w:rsidR="00665B95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8F5" w14:textId="77777777" w:rsidR="00665B95" w:rsidRPr="004B50C7" w:rsidRDefault="006639D1" w:rsidP="004279AF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Результаты поверки приборов и средств измерений, входящих в состав узла учета и подлежащих поверке </w:t>
            </w:r>
            <w:r w:rsidRPr="000A29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(ч. 4 ст. 13 ФЗ от 26.06.2008 №102-ФЗ «О единстве измерений»)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3B8F6" w14:textId="77777777" w:rsidR="00665B95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ЦТАИ</w:t>
            </w: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8F7" w14:textId="77777777" w:rsidR="00665B95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1A76A4" w14:paraId="3AC3B8FD" w14:textId="77777777" w:rsidTr="00F31A97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14:paraId="3AC3B8F9" w14:textId="77777777" w:rsidR="00A61B31" w:rsidRPr="004B50C7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.5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8FA" w14:textId="77777777" w:rsidR="00A61B31" w:rsidRPr="00F21E36" w:rsidRDefault="006639D1" w:rsidP="00F21E36">
            <w:pPr>
              <w:spacing w:after="1" w:line="200" w:lineRule="atLeast"/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A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Обеспечивать проверку качества строительства, реконструкции и (или) модернизации, а также ремонта объектов теплоснабжения, в том числе качества тепловой изоляции</w:t>
            </w:r>
            <w:r w:rsidRPr="00A63B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EDE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ru-RU"/>
              </w:rPr>
              <w:t>(п. 6 ч. 4 и п. 1 ч. 6 ст. 20 190 ФЗ), (пп. 9.3.14 п. 9 Правил № 2234)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8FB" w14:textId="77777777" w:rsidR="00A61B31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8FC" w14:textId="77777777" w:rsidR="00A61B31" w:rsidRPr="004B50C7" w:rsidRDefault="0001172F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76A4" w14:paraId="3AC3B903" w14:textId="77777777" w:rsidTr="00F31A9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8FE" w14:textId="77777777" w:rsidR="007A4EDE" w:rsidRPr="00867C2E" w:rsidRDefault="006639D1" w:rsidP="004279A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67C2E">
              <w:rPr>
                <w:rFonts w:ascii="Times New Roman" w:hAnsi="Times New Roman" w:cs="Times New Roman"/>
                <w:szCs w:val="20"/>
              </w:rPr>
              <w:t>1.5.1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8FF" w14:textId="77777777" w:rsidR="007A4EDE" w:rsidRPr="004B50C7" w:rsidRDefault="0001172F" w:rsidP="004279A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00" w14:textId="77777777" w:rsidR="007A4EDE" w:rsidRPr="004B50C7" w:rsidRDefault="006639D1" w:rsidP="0005071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Приказ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</w:t>
            </w:r>
            <w:r w:rsidRPr="007A4ED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 5</w:t>
            </w:r>
            <w:r w:rsidRPr="007A4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4ED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п. 6 Правил № 511)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3B901" w14:textId="77777777" w:rsidR="007A4EDE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ОППР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3AC3B902" w14:textId="77777777" w:rsidR="007A4EDE" w:rsidRPr="004B50C7" w:rsidRDefault="006639D1" w:rsidP="00665B9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01.05.2026</w:t>
            </w:r>
          </w:p>
        </w:tc>
      </w:tr>
      <w:tr w:rsidR="006639D1" w14:paraId="3AC3B909" w14:textId="77777777" w:rsidTr="00CE67A3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04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7C2E">
              <w:rPr>
                <w:rFonts w:ascii="Times New Roman" w:hAnsi="Times New Roman" w:cs="Times New Roman"/>
                <w:szCs w:val="20"/>
              </w:rPr>
              <w:t>1.5.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905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06" w14:textId="537AB486" w:rsidR="006639D1" w:rsidRPr="004B50C7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</w:t>
            </w:r>
            <w:r w:rsidRPr="004B50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 организации приемки и оценке качества ремонта 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07" w14:textId="4A1EA20A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ОППР</w:t>
            </w:r>
          </w:p>
        </w:tc>
        <w:tc>
          <w:tcPr>
            <w:tcW w:w="401" w:type="pct"/>
            <w:vAlign w:val="center"/>
          </w:tcPr>
          <w:p w14:paraId="3AC3B908" w14:textId="297D7D56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12.08.</w:t>
            </w:r>
            <w:r w:rsidRPr="004B50C7">
              <w:rPr>
                <w:rFonts w:ascii="Times New Roman" w:hAnsi="Times New Roman" w:cs="Times New Roman"/>
                <w:szCs w:val="20"/>
              </w:rPr>
              <w:t>2026</w:t>
            </w:r>
          </w:p>
        </w:tc>
      </w:tr>
      <w:tr w:rsidR="006639D1" w14:paraId="3AC3B90F" w14:textId="77777777" w:rsidTr="00F31A9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0A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7C2E">
              <w:rPr>
                <w:rFonts w:ascii="Times New Roman" w:hAnsi="Times New Roman" w:cs="Times New Roman"/>
                <w:szCs w:val="20"/>
              </w:rPr>
              <w:t>1.5.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90B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0C" w14:textId="77777777" w:rsidR="006639D1" w:rsidRPr="00A918FB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A918FB">
              <w:rPr>
                <w:rFonts w:ascii="Times New Roman" w:hAnsi="Times New Roman" w:cs="Times New Roman"/>
                <w:szCs w:val="20"/>
              </w:rPr>
              <w:t xml:space="preserve">Отчеты о выполнении графиков планово-предупредительного ремонта, в том числе мероприятий по подготовке к ОЗП 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</w:tcBorders>
            <w:vAlign w:val="center"/>
          </w:tcPr>
          <w:p w14:paraId="3AC3B90D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ОППР, СПК, СПИС, ОН</w:t>
            </w:r>
          </w:p>
        </w:tc>
        <w:tc>
          <w:tcPr>
            <w:tcW w:w="401" w:type="pct"/>
            <w:vMerge w:val="restart"/>
            <w:vAlign w:val="center"/>
          </w:tcPr>
          <w:p w14:paraId="3AC3B90E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15" w14:textId="77777777" w:rsidTr="00F31A9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10" w14:textId="77777777" w:rsidR="006639D1" w:rsidRPr="00867C2E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1.5.4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911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12" w14:textId="4B8F5A95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Акты приемки объектов теплоснабжения и теплопотребляющих установок из ремонта с приложением дефектных ведомостей, протоколов испытаний и наладки </w:t>
            </w:r>
            <w:r w:rsidRPr="00111F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п. 15 Правил № 511)</w:t>
            </w:r>
          </w:p>
        </w:tc>
        <w:tc>
          <w:tcPr>
            <w:tcW w:w="470" w:type="pct"/>
            <w:vMerge/>
            <w:tcBorders>
              <w:left w:val="single" w:sz="4" w:space="0" w:color="auto"/>
            </w:tcBorders>
            <w:vAlign w:val="center"/>
          </w:tcPr>
          <w:p w14:paraId="3AC3B913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14:paraId="3AC3B914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639D1" w14:paraId="3AC3B91B" w14:textId="77777777" w:rsidTr="00F31A9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16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7C2E">
              <w:rPr>
                <w:rFonts w:ascii="Times New Roman" w:hAnsi="Times New Roman" w:cs="Times New Roman"/>
                <w:szCs w:val="20"/>
              </w:rPr>
              <w:t>1.5.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917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18" w14:textId="77777777" w:rsidR="006639D1" w:rsidRPr="00A918FB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918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Отчет о выполнении мероприя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Pr="00A918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ий инвестиционной программы в сфере теплоснабжения, завершение строительства, реконструкции и (или) модернизации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которых запланировано на 2026 год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</w:tcBorders>
            <w:vAlign w:val="center"/>
          </w:tcPr>
          <w:p w14:paraId="3AC3B919" w14:textId="77777777" w:rsidR="006639D1" w:rsidRPr="00A918FB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A918FB">
              <w:rPr>
                <w:rFonts w:ascii="Times New Roman" w:hAnsi="Times New Roman" w:cs="Times New Roman"/>
                <w:szCs w:val="20"/>
              </w:rPr>
              <w:t>ОКС</w:t>
            </w:r>
          </w:p>
        </w:tc>
        <w:tc>
          <w:tcPr>
            <w:tcW w:w="401" w:type="pct"/>
            <w:vMerge w:val="restart"/>
            <w:vAlign w:val="center"/>
          </w:tcPr>
          <w:p w14:paraId="3AC3B91A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21" w14:textId="77777777" w:rsidTr="00A63B39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1C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7C2E">
              <w:rPr>
                <w:rFonts w:ascii="Times New Roman" w:hAnsi="Times New Roman" w:cs="Times New Roman"/>
                <w:szCs w:val="20"/>
              </w:rPr>
              <w:t>1.5.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91D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1E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Акты ввода в эксплуатацию вновь </w:t>
            </w:r>
            <w:r w:rsidRPr="009A7952">
              <w:rPr>
                <w:rFonts w:ascii="Times New Roman" w:hAnsi="Times New Roman" w:cs="Times New Roman"/>
                <w:szCs w:val="20"/>
              </w:rPr>
              <w:t>по</w:t>
            </w:r>
            <w:r w:rsidRPr="009A7952">
              <w:rPr>
                <w:rFonts w:ascii="Times New Roman" w:hAnsi="Times New Roman" w:cs="Times New Roman"/>
                <w:bCs/>
                <w:szCs w:val="20"/>
              </w:rPr>
              <w:t>строитроенных, реконструирванных и (или) модернизированных</w:t>
            </w:r>
            <w:r w:rsidRPr="009A7952">
              <w:rPr>
                <w:rFonts w:ascii="Times New Roman" w:hAnsi="Times New Roman" w:cs="Times New Roman"/>
                <w:szCs w:val="20"/>
              </w:rPr>
              <w:t xml:space="preserve"> объектов теплоснабжения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3B91F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vAlign w:val="center"/>
          </w:tcPr>
          <w:p w14:paraId="3AC3B920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639D1" w14:paraId="3AC3B926" w14:textId="77777777" w:rsidTr="00A63B39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22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.6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B923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b/>
                <w:bCs/>
                <w:szCs w:val="20"/>
              </w:rPr>
              <w:t>Обеспечивать надежное теплоснабжение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7 ч. 4 ст. 20 190 ФЗ), (пп. 9.3.15 – 9.3.21, 9.3.23 – 9.3.29 п. 9 Правил № 2234)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924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925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639D1" w14:paraId="3AC3B932" w14:textId="77777777" w:rsidTr="00446F78">
        <w:trPr>
          <w:trHeight w:val="422"/>
        </w:trPr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14:paraId="3AC3B927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28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29" w14:textId="5592DFAB" w:rsidR="006639D1" w:rsidRPr="004B50C7" w:rsidRDefault="006639D1" w:rsidP="006639D1">
            <w:pPr>
              <w:pStyle w:val="ConsPlusNormal"/>
              <w:numPr>
                <w:ilvl w:val="0"/>
                <w:numId w:val="4"/>
              </w:numPr>
              <w:tabs>
                <w:tab w:val="left" w:pos="562"/>
              </w:tabs>
              <w:ind w:left="0" w:firstLine="279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Копии паспортов водогрейных котельных установок, ЦТП и оборудования, работающего под избыточным давлением, с отметками: о проведении тех. освидетельствований, актов о проведении гидравлических испытаний с выводами об отсутствии выявленных дефектов, запрещающих эксплуатацию.</w:t>
            </w:r>
          </w:p>
          <w:p w14:paraId="3AC3B92A" w14:textId="77777777" w:rsidR="006639D1" w:rsidRPr="004B50C7" w:rsidRDefault="006639D1" w:rsidP="006639D1">
            <w:pPr>
              <w:pStyle w:val="ConsPlusNormal"/>
              <w:numPr>
                <w:ilvl w:val="0"/>
                <w:numId w:val="4"/>
              </w:numPr>
              <w:tabs>
                <w:tab w:val="left" w:pos="562"/>
              </w:tabs>
              <w:ind w:left="0" w:firstLine="279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ведения о зарегистрированных </w:t>
            </w:r>
            <w:r>
              <w:rPr>
                <w:rFonts w:ascii="Times New Roman" w:hAnsi="Times New Roman" w:cs="Times New Roman"/>
                <w:szCs w:val="20"/>
              </w:rPr>
              <w:t>в РТН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в области промбезопасности </w:t>
            </w:r>
            <w:r w:rsidRPr="00111F93">
              <w:rPr>
                <w:rFonts w:ascii="Times New Roman" w:hAnsi="Times New Roman" w:cs="Times New Roman"/>
                <w:szCs w:val="20"/>
              </w:rPr>
              <w:t>заключениях экспертизы ПБ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(для ОПО) 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 xml:space="preserve">(ч. 2 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lastRenderedPageBreak/>
              <w:t>ст.7 116-ФЗ)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и заключениях о проведении технического диагностирования (для объектов, не являющихся ОПО) с выводами о продлении срока эксплуатации оборудования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27 Правил № 511), (пп. 9.3.15 п. 9 Правил № 2234)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3B92B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lastRenderedPageBreak/>
              <w:t>СПК</w:t>
            </w:r>
          </w:p>
          <w:p w14:paraId="3AC3B92C" w14:textId="77777777" w:rsidR="006639D1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AC3B92D" w14:textId="77777777" w:rsidR="006639D1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AC3B930" w14:textId="407C3894" w:rsidR="006639D1" w:rsidRPr="004B50C7" w:rsidRDefault="006639D1" w:rsidP="0043320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B50C7">
              <w:rPr>
                <w:rFonts w:ascii="Times New Roman" w:hAnsi="Times New Roman" w:cs="Times New Roman"/>
                <w:szCs w:val="20"/>
              </w:rPr>
              <w:t>СОТиПК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3AC3B931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38" w14:textId="77777777" w:rsidTr="00F31A97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33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34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35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(п. 165 Правил № 511), </w:t>
            </w:r>
            <w:r w:rsidRPr="0011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9.3.16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36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Align w:val="center"/>
          </w:tcPr>
          <w:p w14:paraId="3AC3B937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3F" w14:textId="77777777" w:rsidTr="00F31A97">
        <w:trPr>
          <w:trHeight w:val="53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39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3A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3B" w14:textId="6D3C1AB5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Копии актов и паспортов дымовых труб, в которых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</w:t>
            </w:r>
          </w:p>
          <w:p w14:paraId="3AC3B93C" w14:textId="77777777" w:rsidR="006639D1" w:rsidRPr="00111F93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(п. 195 Правил № 511), </w:t>
            </w:r>
            <w:r w:rsidRPr="0011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9.3.17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3D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Align w:val="center"/>
          </w:tcPr>
          <w:p w14:paraId="3AC3B93E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49" w14:textId="77777777" w:rsidTr="00F31A97">
        <w:trPr>
          <w:trHeight w:val="620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40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41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42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Утвержденные Акты (технические отчеты)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 xml:space="preserve"> (п. 352, 355, 356 Правил № 511),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>(пп. 9.3.18 п. 9 Правил № 2234)</w:t>
            </w:r>
            <w:r w:rsidRPr="004B50C7">
              <w:rPr>
                <w:rFonts w:ascii="Times New Roman" w:hAnsi="Times New Roman" w:cs="Times New Roman"/>
                <w:szCs w:val="20"/>
              </w:rPr>
              <w:t>:</w:t>
            </w:r>
          </w:p>
          <w:p w14:paraId="3AC3B943" w14:textId="77777777" w:rsidR="006639D1" w:rsidRPr="004B50C7" w:rsidRDefault="006639D1" w:rsidP="006639D1">
            <w:pPr>
              <w:pStyle w:val="ConsPlusNormal"/>
              <w:numPr>
                <w:ilvl w:val="0"/>
                <w:numId w:val="3"/>
              </w:numPr>
              <w:tabs>
                <w:tab w:val="left" w:pos="571"/>
              </w:tabs>
              <w:ind w:left="116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о проведении испытаний тепловых сетей (в соответствии с графиком проведения испытаний на максимальную температуру,</w:t>
            </w:r>
          </w:p>
          <w:p w14:paraId="3AC3B944" w14:textId="77777777" w:rsidR="006639D1" w:rsidRPr="004B50C7" w:rsidRDefault="006639D1" w:rsidP="006639D1">
            <w:pPr>
              <w:pStyle w:val="ConsPlusNormal"/>
              <w:numPr>
                <w:ilvl w:val="0"/>
                <w:numId w:val="3"/>
              </w:numPr>
              <w:tabs>
                <w:tab w:val="left" w:pos="571"/>
              </w:tabs>
              <w:ind w:left="116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о проведении испытаний по определению тепловых потерь через тепловую изоляцию, </w:t>
            </w:r>
          </w:p>
          <w:p w14:paraId="3AC3B945" w14:textId="77777777" w:rsidR="006639D1" w:rsidRPr="004B50C7" w:rsidRDefault="006639D1" w:rsidP="006639D1">
            <w:pPr>
              <w:pStyle w:val="ConsPlusNormal"/>
              <w:numPr>
                <w:ilvl w:val="0"/>
                <w:numId w:val="3"/>
              </w:numPr>
              <w:tabs>
                <w:tab w:val="left" w:pos="571"/>
              </w:tabs>
              <w:ind w:left="116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о проведении испытания по определению гидравлических потерь трубопроводов водяных тепловых сетей 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46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СПИС </w:t>
            </w:r>
          </w:p>
          <w:p w14:paraId="3AC3B947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ОН</w:t>
            </w:r>
          </w:p>
        </w:tc>
        <w:tc>
          <w:tcPr>
            <w:tcW w:w="401" w:type="pct"/>
            <w:vAlign w:val="center"/>
          </w:tcPr>
          <w:p w14:paraId="3AC3B948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4F" w14:textId="77777777" w:rsidTr="00F31A97">
        <w:trPr>
          <w:trHeight w:val="5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4A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4B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4C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Акты проведения гидравлических испытаний на прочность и плотность трубопроводов тепловых сетей 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4D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СПИС</w:t>
            </w:r>
          </w:p>
        </w:tc>
        <w:tc>
          <w:tcPr>
            <w:tcW w:w="401" w:type="pct"/>
            <w:vAlign w:val="center"/>
          </w:tcPr>
          <w:p w14:paraId="3AC3B94E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56" w14:textId="77777777" w:rsidTr="00F31A97">
        <w:trPr>
          <w:trHeight w:val="75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50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51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52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Документы, подтверждающие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бесканальной прокладке</w:t>
            </w:r>
          </w:p>
          <w:p w14:paraId="3AC3B953" w14:textId="77777777" w:rsidR="006639D1" w:rsidRPr="00111F93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(п. 367-369 Правил № 511), </w:t>
            </w:r>
            <w:r w:rsidRPr="0011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9.3.20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3B954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СПИС</w:t>
            </w:r>
          </w:p>
        </w:tc>
        <w:tc>
          <w:tcPr>
            <w:tcW w:w="401" w:type="pct"/>
            <w:vAlign w:val="center"/>
          </w:tcPr>
          <w:p w14:paraId="3AC3B955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5E" w14:textId="77777777" w:rsidTr="00F31A9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57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58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59" w14:textId="77777777" w:rsidR="006639D1" w:rsidRPr="00111F93" w:rsidRDefault="006639D1" w:rsidP="006639D1">
            <w:pPr>
              <w:pStyle w:val="ConsPlusNormal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Акты о проведении очистки и промывки тепловых сетей, тепловых пунктов </w:t>
            </w: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>(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п. 26 и абз. 8 п.333 Правил № 511),</w:t>
            </w:r>
          </w:p>
          <w:p w14:paraId="3AC3B95A" w14:textId="333E582F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9.3.19</w:t>
            </w:r>
            <w:r w:rsidR="004332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43320B"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9.3.</w:t>
            </w:r>
            <w:r w:rsidR="004332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5B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СПИС</w:t>
            </w:r>
          </w:p>
          <w:p w14:paraId="3AC3B95C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Align w:val="center"/>
          </w:tcPr>
          <w:p w14:paraId="3AC3B95D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64" w14:textId="77777777" w:rsidTr="00F31A9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5F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1.6.8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60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3B961" w14:textId="77777777" w:rsidR="006639D1" w:rsidRPr="00111F93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3">
              <w:rPr>
                <w:rFonts w:ascii="Times New Roman" w:hAnsi="Times New Roman" w:cs="Times New Roman"/>
                <w:sz w:val="20"/>
                <w:szCs w:val="20"/>
              </w:rPr>
              <w:t xml:space="preserve">Акт измерений удельного электрического сопротивления грунта и потенциалов блуждающих токов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(п. 364 Правил № 511),</w:t>
            </w:r>
            <w:r w:rsidRPr="0011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9.3.23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62" w14:textId="77777777" w:rsidR="006639D1" w:rsidRPr="00111F93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111F93">
              <w:rPr>
                <w:rFonts w:ascii="Times New Roman" w:hAnsi="Times New Roman" w:cs="Times New Roman"/>
                <w:szCs w:val="20"/>
              </w:rPr>
              <w:t>СПИС</w:t>
            </w:r>
          </w:p>
        </w:tc>
        <w:tc>
          <w:tcPr>
            <w:tcW w:w="401" w:type="pct"/>
            <w:vAlign w:val="center"/>
          </w:tcPr>
          <w:p w14:paraId="3AC3B963" w14:textId="77777777" w:rsidR="006639D1" w:rsidRPr="00214A12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6A" w14:textId="77777777" w:rsidTr="00F31A97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65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66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3B967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Акт опробования работоспособности оборудования насосных станций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(п. 388 Правил № 511), </w:t>
            </w:r>
            <w:r w:rsidRPr="00111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9.3.24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68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СПК</w:t>
            </w:r>
          </w:p>
        </w:tc>
        <w:tc>
          <w:tcPr>
            <w:tcW w:w="401" w:type="pct"/>
            <w:vAlign w:val="center"/>
          </w:tcPr>
          <w:p w14:paraId="3AC3B969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73" w14:textId="77777777" w:rsidTr="00F31A97">
        <w:trPr>
          <w:trHeight w:val="88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6B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</w:t>
            </w: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6C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6D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Копи</w:t>
            </w:r>
            <w:r>
              <w:rPr>
                <w:rFonts w:ascii="Times New Roman" w:hAnsi="Times New Roman" w:cs="Times New Roman"/>
                <w:szCs w:val="20"/>
              </w:rPr>
              <w:t>я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договор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поставки основного топлива, заключенного на срок не менее срока предстоящего отопительного периода, и копии документов, подтверждающих наличие фактических запасов основного и резервного (аварийного) топлива в объеме не менее утвержденного ФОИВ или ИОГВ ЯНАО нормативов запасов топлива на источниках тепловой энергии</w:t>
            </w:r>
          </w:p>
          <w:p w14:paraId="3AC3B96E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i/>
                <w:iCs/>
                <w:szCs w:val="20"/>
              </w:rPr>
              <w:t>(Порядок, утв. Приказом Минэнерго России от 10.08.2012 № 377), (пп. 9.3.25 п. 9 Правил № 2234)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6F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ОМТС</w:t>
            </w:r>
          </w:p>
          <w:p w14:paraId="3AC3B970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ПТО</w:t>
            </w:r>
          </w:p>
        </w:tc>
        <w:tc>
          <w:tcPr>
            <w:tcW w:w="401" w:type="pct"/>
            <w:vAlign w:val="center"/>
          </w:tcPr>
          <w:p w14:paraId="3AC3B971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30.05.2026 </w:t>
            </w:r>
          </w:p>
          <w:p w14:paraId="3AC3B972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04.09.2026 </w:t>
            </w:r>
          </w:p>
        </w:tc>
      </w:tr>
      <w:tr w:rsidR="006639D1" w14:paraId="3AC3B979" w14:textId="77777777" w:rsidTr="000A2910">
        <w:trPr>
          <w:trHeight w:val="70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74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.6.1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75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76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Утвержденный перечень ЗИП, средств механизации для выполнения срочных внеплановых (аварийных)  ремонтных работ, результаты последней проведенной инвентаризации ЗИП, средств механизации </w:t>
            </w:r>
            <w:r w:rsidRPr="00111F9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Положение по ведению бух. учета и бух. отчетности в РФ, утв. приказом Минфина России от 29.07.1998 № 34н), (пп. 9.3.26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77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СПИС, СПК, </w:t>
            </w:r>
            <w:r w:rsidRPr="00F21E36">
              <w:rPr>
                <w:rFonts w:ascii="Times New Roman" w:hAnsi="Times New Roman" w:cs="Times New Roman"/>
                <w:szCs w:val="20"/>
              </w:rPr>
              <w:t>ОМТС</w:t>
            </w:r>
          </w:p>
        </w:tc>
        <w:tc>
          <w:tcPr>
            <w:tcW w:w="401" w:type="pct"/>
            <w:vAlign w:val="center"/>
          </w:tcPr>
          <w:p w14:paraId="3AC3B978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7F" w14:textId="77777777" w:rsidTr="000A2910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7A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.6.1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7B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3B97C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 xml:space="preserve">Копия лицензии (выписки из реестра лицензий Ростехнадзора), копия договора обязательного страхования гражданской ответственности за причинение вреда в результате аварии на опасном объекте. </w:t>
            </w:r>
            <w:r w:rsidRPr="00111F9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(ч.1. ст. 9 116-ФЗ),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9.3.26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14:paraId="3AC3B97D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СОТ и ПК</w:t>
            </w:r>
          </w:p>
        </w:tc>
        <w:tc>
          <w:tcPr>
            <w:tcW w:w="401" w:type="pct"/>
            <w:vAlign w:val="center"/>
          </w:tcPr>
          <w:p w14:paraId="3AC3B97E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84" w14:textId="77777777" w:rsidTr="00F31A97">
        <w:tc>
          <w:tcPr>
            <w:tcW w:w="199" w:type="pct"/>
            <w:tcBorders>
              <w:top w:val="single" w:sz="4" w:space="0" w:color="auto"/>
            </w:tcBorders>
          </w:tcPr>
          <w:p w14:paraId="3AC3B980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.7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3B981" w14:textId="77777777" w:rsidR="006639D1" w:rsidRPr="004B50C7" w:rsidRDefault="006639D1" w:rsidP="006639D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A4EDE">
              <w:rPr>
                <w:rFonts w:ascii="Times New Roman" w:hAnsi="Times New Roman" w:cs="Times New Roman"/>
                <w:b/>
                <w:szCs w:val="20"/>
              </w:rPr>
              <w:t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АО «Салехардэнерго»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B50C7">
              <w:rPr>
                <w:rFonts w:ascii="Times New Roman" w:hAnsi="Times New Roman" w:cs="Times New Roman"/>
                <w:i/>
                <w:szCs w:val="20"/>
              </w:rPr>
              <w:t>(п. 8 ч. 4 ст. 20 190-ФЗ)</w:t>
            </w:r>
          </w:p>
        </w:tc>
        <w:tc>
          <w:tcPr>
            <w:tcW w:w="470" w:type="pct"/>
            <w:vAlign w:val="center"/>
          </w:tcPr>
          <w:p w14:paraId="3AC3B982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3AC3B983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639D1" w14:paraId="3AC3B98A" w14:textId="77777777" w:rsidTr="007A4EDE">
        <w:tc>
          <w:tcPr>
            <w:tcW w:w="199" w:type="pct"/>
            <w:tcBorders>
              <w:right w:val="single" w:sz="4" w:space="0" w:color="auto"/>
            </w:tcBorders>
          </w:tcPr>
          <w:p w14:paraId="3AC3B985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4B50C7">
              <w:rPr>
                <w:rFonts w:ascii="Times New Roman" w:hAnsi="Times New Roman" w:cs="Times New Roman"/>
                <w:szCs w:val="20"/>
              </w:rPr>
              <w:t>.7.1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86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87" w14:textId="77777777" w:rsidR="006639D1" w:rsidRPr="004B50C7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допуск в эксплуатацию и (или) временное разрешение на допуск в эксплуатацию на объекты теплоснабжения, построенные для реализации мероприятий по резервированию систем теплоснабжения в текущем 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отопительном периоде (в части мероприятий, определенных утв. актуализированной схемой теплоснабжения и включенных в инвестиционную программу АО «Салехардэнерго» </w:t>
            </w:r>
            <w:r w:rsidRPr="00111F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11F93">
              <w:rPr>
                <w:rFonts w:ascii="Times New Roman" w:hAnsi="Times New Roman" w:cs="Times New Roman"/>
                <w:i/>
                <w:sz w:val="18"/>
                <w:szCs w:val="18"/>
              </w:rPr>
              <w:t>ч. 8 ст. 20 и ч. 10 ст. 29 190-ФЗ)</w:t>
            </w:r>
            <w:r w:rsidRPr="004B50C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4B50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(Правила, утв. постановлением Правительства РФ от 3.01.2021 № 85), (пп. 9.3.29 п. 9 Правил № 2234)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C3B988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lastRenderedPageBreak/>
              <w:t>ПТО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AC3B989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8F" w14:textId="77777777" w:rsidTr="007A4EDE">
        <w:tc>
          <w:tcPr>
            <w:tcW w:w="199" w:type="pct"/>
            <w:tcBorders>
              <w:right w:val="single" w:sz="4" w:space="0" w:color="auto"/>
            </w:tcBorders>
          </w:tcPr>
          <w:p w14:paraId="3AC3B98B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8C" w14:textId="77777777" w:rsidR="006639D1" w:rsidRPr="004B50C7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ED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Обеспечить выполнение в установленные сроки предписаний, влияющих на надежность работы в отопительный период, выданных ФОГВ государственного энергетического надзора, ФОГН в области промышленной безопасности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(пп. 9.2 п. 9 Правил № 2234)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98D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98E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639D1" w14:paraId="3AC3B997" w14:textId="77777777" w:rsidTr="007A4EDE">
        <w:tc>
          <w:tcPr>
            <w:tcW w:w="199" w:type="pct"/>
            <w:tcBorders>
              <w:right w:val="single" w:sz="4" w:space="0" w:color="auto"/>
            </w:tcBorders>
          </w:tcPr>
          <w:p w14:paraId="3AC3B990" w14:textId="77777777" w:rsidR="006639D1" w:rsidRPr="009C34DB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9C34DB">
              <w:rPr>
                <w:rFonts w:ascii="Times New Roman" w:hAnsi="Times New Roman" w:cs="Times New Roman"/>
                <w:szCs w:val="20"/>
              </w:rPr>
              <w:t>2.1.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91" w14:textId="77777777" w:rsidR="006639D1" w:rsidRPr="004B50C7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92" w14:textId="77777777" w:rsidR="006639D1" w:rsidRPr="004B50C7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>Справка об отсутствии невыполненных в установленные сроки предписаний об устранении нарушений требований:</w:t>
            </w:r>
          </w:p>
          <w:p w14:paraId="3AC3B993" w14:textId="77777777" w:rsidR="006639D1" w:rsidRPr="004B50C7" w:rsidRDefault="006639D1" w:rsidP="006639D1">
            <w:pPr>
              <w:pStyle w:val="a8"/>
              <w:numPr>
                <w:ilvl w:val="0"/>
                <w:numId w:val="2"/>
              </w:numPr>
              <w:tabs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left="0" w:firstLine="5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п. 26, </w:t>
            </w:r>
            <w:hyperlink r:id="rId16" w:history="1">
              <w:r w:rsidRPr="004B50C7">
                <w:rPr>
                  <w:rFonts w:ascii="Times New Roman" w:hAnsi="Times New Roman" w:cs="Times New Roman"/>
                  <w:sz w:val="20"/>
                  <w:szCs w:val="20"/>
                </w:rPr>
                <w:t>32</w:t>
              </w:r>
            </w:hyperlink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7" w:history="1">
              <w:r w:rsidRPr="004B50C7">
                <w:rPr>
                  <w:rFonts w:ascii="Times New Roman" w:hAnsi="Times New Roman" w:cs="Times New Roman"/>
                  <w:sz w:val="20"/>
                  <w:szCs w:val="20"/>
                </w:rPr>
                <w:t>59</w:t>
              </w:r>
            </w:hyperlink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, 60, </w:t>
            </w:r>
            <w:hyperlink r:id="rId18" w:history="1">
              <w:r w:rsidRPr="004B50C7">
                <w:rPr>
                  <w:rFonts w:ascii="Times New Roman" w:hAnsi="Times New Roman" w:cs="Times New Roman"/>
                  <w:sz w:val="20"/>
                  <w:szCs w:val="20"/>
                </w:rPr>
                <w:t>66</w:t>
              </w:r>
            </w:hyperlink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, 117, абз. 1-3 п.  125, абз. 1 п. 155, п. 156, 157, 169, 170, абз. 1 п. 201, п. 202, абз. 4 п. 225, п.249, 250, абз. 1, 2 п. 251, п. 264, 265, 306, 311, 312, 315 - 319, абз.8 п. 333, пунктов 348 - 350, 352, </w:t>
            </w:r>
            <w:hyperlink r:id="rId19" w:history="1">
              <w:r w:rsidRPr="004B50C7">
                <w:rPr>
                  <w:rFonts w:ascii="Times New Roman" w:hAnsi="Times New Roman" w:cs="Times New Roman"/>
                  <w:sz w:val="20"/>
                  <w:szCs w:val="20"/>
                </w:rPr>
                <w:t>355</w:t>
              </w:r>
            </w:hyperlink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, 356, 359, </w:t>
            </w:r>
            <w:hyperlink r:id="rId20" w:history="1">
              <w:r w:rsidRPr="004B50C7">
                <w:rPr>
                  <w:rFonts w:ascii="Times New Roman" w:hAnsi="Times New Roman" w:cs="Times New Roman"/>
                  <w:sz w:val="20"/>
                  <w:szCs w:val="20"/>
                </w:rPr>
                <w:t>375</w:t>
              </w:r>
            </w:hyperlink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50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абз. 4, 5 п. 378, п. 388, 2-4, </w:t>
            </w:r>
            <w:hyperlink r:id="rId21" w:history="1">
              <w:r w:rsidRPr="004B50C7"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hyperlink>
            <w:r w:rsidRPr="004B50C7">
              <w:rPr>
                <w:rFonts w:ascii="Times New Roman" w:hAnsi="Times New Roman" w:cs="Times New Roman"/>
                <w:sz w:val="20"/>
                <w:szCs w:val="20"/>
              </w:rPr>
              <w:t>, 7 и 10 п. 404, пунктов 408, 412 Правил № 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AC3B994" w14:textId="77777777" w:rsidR="006639D1" w:rsidRPr="004B50C7" w:rsidRDefault="006639D1" w:rsidP="006639D1">
            <w:pPr>
              <w:pStyle w:val="a8"/>
              <w:numPr>
                <w:ilvl w:val="0"/>
                <w:numId w:val="2"/>
              </w:numPr>
              <w:tabs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left="-1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пунктов 394, </w:t>
            </w:r>
            <w:hyperlink r:id="rId22" w:history="1">
              <w:r w:rsidRPr="004B50C7">
                <w:rPr>
                  <w:rFonts w:ascii="Times New Roman" w:hAnsi="Times New Roman" w:cs="Times New Roman"/>
                  <w:sz w:val="20"/>
                  <w:szCs w:val="20"/>
                </w:rPr>
                <w:t>396</w:t>
              </w:r>
            </w:hyperlink>
            <w:r w:rsidRPr="004B50C7">
              <w:rPr>
                <w:rFonts w:ascii="Times New Roman" w:hAnsi="Times New Roman" w:cs="Times New Roman"/>
                <w:sz w:val="20"/>
                <w:szCs w:val="20"/>
              </w:rPr>
              <w:t xml:space="preserve"> - 399, 403 Правил № 536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3B995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СОТиПК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B996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  <w:tr w:rsidR="006639D1" w14:paraId="3AC3B99C" w14:textId="77777777" w:rsidTr="007A4EDE">
        <w:tc>
          <w:tcPr>
            <w:tcW w:w="199" w:type="pct"/>
            <w:tcBorders>
              <w:right w:val="single" w:sz="4" w:space="0" w:color="auto"/>
            </w:tcBorders>
          </w:tcPr>
          <w:p w14:paraId="3AC3B998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</w:t>
            </w:r>
            <w:r w:rsidRPr="004B50C7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3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99" w14:textId="77777777" w:rsidR="006639D1" w:rsidRPr="00382529" w:rsidRDefault="006639D1" w:rsidP="0066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529">
              <w:rPr>
                <w:rFonts w:ascii="Times New Roman" w:hAnsi="Times New Roman" w:cs="Times New Roman"/>
                <w:b/>
                <w:sz w:val="20"/>
                <w:szCs w:val="20"/>
              </w:rPr>
              <w:t>Сравнительный анализ по результатам прохождения трех прошлых отопительных периодов, в т.ч. о схемных, режимных и погодных условий, возникших в текущий отопительный период, об аварийных ситуациях, особенностей функционирования объектов теплоснабжения и их оборудования</w:t>
            </w:r>
            <w:r w:rsidRPr="00382529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 </w:t>
            </w:r>
            <w:r w:rsidRPr="00111F9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(абз. 3 п. 2 Правил № 2234)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B99A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B99B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639D1" w14:paraId="3AC3B9A4" w14:textId="77777777" w:rsidTr="007A4EDE">
        <w:tc>
          <w:tcPr>
            <w:tcW w:w="199" w:type="pct"/>
            <w:tcBorders>
              <w:right w:val="single" w:sz="4" w:space="0" w:color="auto"/>
            </w:tcBorders>
          </w:tcPr>
          <w:p w14:paraId="3AC3B99D" w14:textId="77777777" w:rsidR="006639D1" w:rsidRPr="007A4EDE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A4EDE">
              <w:rPr>
                <w:rFonts w:ascii="Times New Roman" w:hAnsi="Times New Roman" w:cs="Times New Roman"/>
                <w:szCs w:val="20"/>
              </w:rPr>
              <w:t>3.1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3B99E" w14:textId="77777777" w:rsidR="006639D1" w:rsidRPr="004B50C7" w:rsidRDefault="006639D1" w:rsidP="006639D1">
            <w:pPr>
              <w:pStyle w:val="ConsPlusNormal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B9A0" w14:textId="4600E81D" w:rsidR="006639D1" w:rsidRPr="004B50C7" w:rsidRDefault="006639D1" w:rsidP="00DA266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Сравнительный отчет </w:t>
            </w:r>
            <w:r w:rsidRPr="00192149">
              <w:rPr>
                <w:rFonts w:ascii="Times New Roman" w:hAnsi="Times New Roman" w:cs="Times New Roman"/>
                <w:szCs w:val="20"/>
              </w:rPr>
              <w:t xml:space="preserve">по результатам прохождения </w:t>
            </w:r>
            <w:r>
              <w:rPr>
                <w:rFonts w:ascii="Times New Roman" w:hAnsi="Times New Roman" w:cs="Times New Roman"/>
                <w:szCs w:val="20"/>
              </w:rPr>
              <w:t>ОЗП</w:t>
            </w:r>
            <w:r w:rsidRPr="004B50C7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за 2023/2024 годы, за 2024/202</w:t>
            </w:r>
            <w:r w:rsidR="0043320B">
              <w:rPr>
                <w:rFonts w:ascii="Times New Roman" w:hAnsi="Times New Roman" w:cs="Times New Roman"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t xml:space="preserve"> годы, за 2025/2026 годы.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3B9A2" w14:textId="3D66B0ED" w:rsidR="006639D1" w:rsidRPr="004B50C7" w:rsidRDefault="006639D1" w:rsidP="0043320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ПТО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3AC3B9A3" w14:textId="77777777" w:rsidR="006639D1" w:rsidRPr="004B50C7" w:rsidRDefault="006639D1" w:rsidP="006639D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4B50C7">
              <w:rPr>
                <w:rFonts w:ascii="Times New Roman" w:hAnsi="Times New Roman" w:cs="Times New Roman"/>
                <w:szCs w:val="20"/>
              </w:rPr>
              <w:t>12.08.2026</w:t>
            </w:r>
          </w:p>
        </w:tc>
      </w:tr>
    </w:tbl>
    <w:p w14:paraId="3AC3B9A5" w14:textId="77777777" w:rsidR="00617C93" w:rsidRPr="00731FAA" w:rsidRDefault="0001172F" w:rsidP="00731F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17C93" w:rsidRPr="00731FAA" w:rsidSect="002377E6">
      <w:footerReference w:type="default" r:id="rId23"/>
      <w:pgSz w:w="16838" w:h="11906" w:orient="landscape"/>
      <w:pgMar w:top="1134" w:right="567" w:bottom="680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B9AB" w14:textId="77777777" w:rsidR="00990B78" w:rsidRDefault="006639D1">
      <w:pPr>
        <w:spacing w:after="0" w:line="240" w:lineRule="auto"/>
      </w:pPr>
      <w:r>
        <w:separator/>
      </w:r>
    </w:p>
  </w:endnote>
  <w:endnote w:type="continuationSeparator" w:id="0">
    <w:p w14:paraId="3AC3B9AD" w14:textId="77777777" w:rsidR="00990B78" w:rsidRDefault="0066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6666"/>
      <w:docPartObj>
        <w:docPartGallery w:val="Page Numbers (Bottom of Page)"/>
        <w:docPartUnique/>
      </w:docPartObj>
    </w:sdtPr>
    <w:sdtEndPr/>
    <w:sdtContent>
      <w:p w14:paraId="3AC3B9A6" w14:textId="77777777" w:rsidR="000A2910" w:rsidRDefault="006639D1" w:rsidP="00C9353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B9A7" w14:textId="77777777" w:rsidR="00990B78" w:rsidRDefault="006639D1">
      <w:pPr>
        <w:spacing w:after="0" w:line="240" w:lineRule="auto"/>
      </w:pPr>
      <w:r>
        <w:separator/>
      </w:r>
    </w:p>
  </w:footnote>
  <w:footnote w:type="continuationSeparator" w:id="0">
    <w:p w14:paraId="3AC3B9A9" w14:textId="77777777" w:rsidR="00990B78" w:rsidRDefault="0066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0BD"/>
    <w:multiLevelType w:val="hybridMultilevel"/>
    <w:tmpl w:val="20B2CFBA"/>
    <w:lvl w:ilvl="0" w:tplc="23001054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E2740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62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48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1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28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E9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80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80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40915"/>
    <w:multiLevelType w:val="hybridMultilevel"/>
    <w:tmpl w:val="4CA6DBB4"/>
    <w:lvl w:ilvl="0" w:tplc="B412B2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B2B8A91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F0C433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B46AF53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B70887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9172333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018009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B94EBC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E706656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831243A"/>
    <w:multiLevelType w:val="hybridMultilevel"/>
    <w:tmpl w:val="B6964E6A"/>
    <w:lvl w:ilvl="0" w:tplc="1090E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E4A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09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B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09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09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A47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C2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524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C0D3A"/>
    <w:multiLevelType w:val="hybridMultilevel"/>
    <w:tmpl w:val="334A1218"/>
    <w:lvl w:ilvl="0" w:tplc="834A46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89948E4C" w:tentative="1">
      <w:start w:val="1"/>
      <w:numFmt w:val="lowerLetter"/>
      <w:lvlText w:val="%2."/>
      <w:lvlJc w:val="left"/>
      <w:pPr>
        <w:ind w:left="1440" w:hanging="360"/>
      </w:pPr>
    </w:lvl>
    <w:lvl w:ilvl="2" w:tplc="7230F970" w:tentative="1">
      <w:start w:val="1"/>
      <w:numFmt w:val="lowerRoman"/>
      <w:lvlText w:val="%3."/>
      <w:lvlJc w:val="right"/>
      <w:pPr>
        <w:ind w:left="2160" w:hanging="180"/>
      </w:pPr>
    </w:lvl>
    <w:lvl w:ilvl="3" w:tplc="016A9D68" w:tentative="1">
      <w:start w:val="1"/>
      <w:numFmt w:val="decimal"/>
      <w:lvlText w:val="%4."/>
      <w:lvlJc w:val="left"/>
      <w:pPr>
        <w:ind w:left="2880" w:hanging="360"/>
      </w:pPr>
    </w:lvl>
    <w:lvl w:ilvl="4" w:tplc="34BC7EE4" w:tentative="1">
      <w:start w:val="1"/>
      <w:numFmt w:val="lowerLetter"/>
      <w:lvlText w:val="%5."/>
      <w:lvlJc w:val="left"/>
      <w:pPr>
        <w:ind w:left="3600" w:hanging="360"/>
      </w:pPr>
    </w:lvl>
    <w:lvl w:ilvl="5" w:tplc="88C2F2EE" w:tentative="1">
      <w:start w:val="1"/>
      <w:numFmt w:val="lowerRoman"/>
      <w:lvlText w:val="%6."/>
      <w:lvlJc w:val="right"/>
      <w:pPr>
        <w:ind w:left="4320" w:hanging="180"/>
      </w:pPr>
    </w:lvl>
    <w:lvl w:ilvl="6" w:tplc="3A52E5EE" w:tentative="1">
      <w:start w:val="1"/>
      <w:numFmt w:val="decimal"/>
      <w:lvlText w:val="%7."/>
      <w:lvlJc w:val="left"/>
      <w:pPr>
        <w:ind w:left="5040" w:hanging="360"/>
      </w:pPr>
    </w:lvl>
    <w:lvl w:ilvl="7" w:tplc="79DC81C4" w:tentative="1">
      <w:start w:val="1"/>
      <w:numFmt w:val="lowerLetter"/>
      <w:lvlText w:val="%8."/>
      <w:lvlJc w:val="left"/>
      <w:pPr>
        <w:ind w:left="5760" w:hanging="360"/>
      </w:pPr>
    </w:lvl>
    <w:lvl w:ilvl="8" w:tplc="9E000E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4"/>
    <w:rsid w:val="0001172F"/>
    <w:rsid w:val="001A76A4"/>
    <w:rsid w:val="0043320B"/>
    <w:rsid w:val="006639D1"/>
    <w:rsid w:val="00990B78"/>
    <w:rsid w:val="00DA2661"/>
    <w:rsid w:val="00F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B86D"/>
  <w15:docId w15:val="{35CD4DCF-5706-43B1-B3B8-AC0FB9A9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27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4FFB"/>
  </w:style>
  <w:style w:type="paragraph" w:styleId="a6">
    <w:name w:val="footer"/>
    <w:basedOn w:val="a"/>
    <w:link w:val="a7"/>
    <w:uiPriority w:val="99"/>
    <w:unhideWhenUsed/>
    <w:rsid w:val="00934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FFB"/>
  </w:style>
  <w:style w:type="paragraph" w:styleId="a8">
    <w:name w:val="List Paragraph"/>
    <w:basedOn w:val="a"/>
    <w:uiPriority w:val="34"/>
    <w:qFormat/>
    <w:rsid w:val="00EA7AF6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A61B3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1B3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1B31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23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37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ZR&amp;n=506972&amp;dst=100270" TargetMode="External"/><Relationship Id="rId18" Type="http://schemas.openxmlformats.org/officeDocument/2006/relationships/hyperlink" Target="https://login.consultant.ru/link/?req=doc&amp;base=RZR&amp;n=506972&amp;dst=1002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ZR&amp;n=506972&amp;dst=10128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428583&amp;dst=100256" TargetMode="External"/><Relationship Id="rId17" Type="http://schemas.openxmlformats.org/officeDocument/2006/relationships/hyperlink" Target="https://login.consultant.ru/link/?req=doc&amp;base=RZR&amp;n=506972&amp;dst=10024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ZR&amp;n=506972&amp;dst=100144" TargetMode="External"/><Relationship Id="rId20" Type="http://schemas.openxmlformats.org/officeDocument/2006/relationships/hyperlink" Target="https://login.consultant.ru/link/?req=doc&amp;base=RZR&amp;n=506972&amp;dst=10115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ZR&amp;n=373204&amp;dst=10120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ZR&amp;n=506972&amp;dst=100789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RZR&amp;n=506972&amp;dst=10108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ZR&amp;n=506972&amp;dst=100787" TargetMode="External"/><Relationship Id="rId22" Type="http://schemas.openxmlformats.org/officeDocument/2006/relationships/hyperlink" Target="https://login.consultant.ru/link/?req=doc&amp;base=RZR&amp;n=373204&amp;dst=101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68902-9D62-4EA2-8B07-F3FA61E2766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8CA4CF-0024-4D42-89F0-47D20D4A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8EE40-DDCC-41A0-A84E-6BBC064D36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456715-B5D9-49D5-9B7F-4B81676B7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alimonova</dc:creator>
  <cp:lastModifiedBy>Верниковская Анна Сергеевна</cp:lastModifiedBy>
  <cp:revision>2</cp:revision>
  <dcterms:created xsi:type="dcterms:W3CDTF">2026-04-07T12:17:00Z</dcterms:created>
  <dcterms:modified xsi:type="dcterms:W3CDTF">2026-04-07T12:17:00Z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